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789"/>
        <w:gridCol w:w="1362"/>
        <w:gridCol w:w="2880"/>
      </w:tblGrid>
      <w:tr w:rsidR="003B2DDB" w:rsidRPr="00B21103">
        <w:tc>
          <w:tcPr>
            <w:tcW w:w="5366" w:type="dxa"/>
          </w:tcPr>
          <w:p w:rsidR="003B2DDB" w:rsidRPr="00B21103" w:rsidRDefault="00270332" w:rsidP="00B21103">
            <w:pPr>
              <w:spacing w:after="0" w:line="120" w:lineRule="exact"/>
              <w:jc w:val="center"/>
              <w:rPr>
                <w:b/>
                <w:bCs/>
                <w:sz w:val="16"/>
                <w:szCs w:val="16"/>
                <w:lang w:val="en-US" w:eastAsia="el-GR"/>
              </w:rPr>
            </w:pPr>
            <w:r w:rsidRPr="00270332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5.45pt;margin-top:0;width:58.15pt;height:57pt;z-index:251656192">
                  <v:imagedata r:id="rId5" o:title=""/>
                  <w10:wrap type="topAndBottom"/>
                </v:shape>
                <o:OLEObject Type="Embed" ProgID="Msxml2.SAXXMLReader.5.0" ShapeID="_x0000_s1026" DrawAspect="Content" ObjectID="_1450860840" r:id="rId6"/>
              </w:pic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ΥΠΟΥΡΓΕΙΟ ΠΑΙΔΕΙΑΣ </w:t>
            </w:r>
            <w:r w:rsidRPr="00B21103">
              <w:rPr>
                <w:sz w:val="20"/>
                <w:szCs w:val="20"/>
                <w:lang w:val="en-US" w:eastAsia="el-GR"/>
              </w:rPr>
              <w:t>KAI</w:t>
            </w:r>
            <w:r w:rsidRPr="00B21103">
              <w:rPr>
                <w:sz w:val="20"/>
                <w:szCs w:val="20"/>
                <w:lang w:eastAsia="el-GR"/>
              </w:rPr>
              <w:t xml:space="preserve"> ΘΡΗΣΚΕΥΜΑΤΩΝ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B21103">
              <w:rPr>
                <w:b/>
                <w:bCs/>
                <w:sz w:val="18"/>
                <w:szCs w:val="18"/>
                <w:lang w:eastAsia="el-GR"/>
              </w:rPr>
              <w:t>ΠΕΡΙΦΕΡΕΙΑΚΗ ΔΙΕΥΘΥΝΣΗ ΕΚΠΑΙΔΕΥΣΗΣ Β. ΑΙΓΑΙΟΥ</w:t>
            </w:r>
          </w:p>
          <w:p w:rsidR="003B2DDB" w:rsidRPr="00B21103" w:rsidRDefault="003B2DDB" w:rsidP="00B21103">
            <w:pPr>
              <w:pStyle w:val="1"/>
              <w:ind w:left="-284" w:right="8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1103">
              <w:rPr>
                <w:rFonts w:ascii="Calibri" w:hAnsi="Calibri" w:cs="Calibri"/>
                <w:sz w:val="20"/>
                <w:szCs w:val="20"/>
              </w:rPr>
              <w:t>ΔΙΕΥΘΥΝΣΗ ΔΕΥΤΕΡΟΒΑΘΜΙΑΣ ΕΚΠΑΙΔΕΥΣΗΣ ΧΙΟΥ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>ΤΟΜΕΑΣ ΣΧΟΛΙΚΩΝ ΔΡΑΣΤΗΡΙΟΤΗΤΩΝ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5"/>
              <w:jc w:val="center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val="en-US" w:eastAsia="el-GR"/>
              </w:rPr>
              <w:t>T</w:t>
            </w:r>
            <w:r w:rsidRPr="00B21103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3B2DDB" w:rsidRPr="00B21103" w:rsidRDefault="003B2DDB" w:rsidP="00B21103">
            <w:pPr>
              <w:spacing w:after="0" w:line="240" w:lineRule="auto"/>
              <w:ind w:left="-709" w:hanging="142"/>
              <w:jc w:val="both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                        </w:t>
            </w:r>
            <w:r w:rsidR="003661E6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190625" cy="781050"/>
                  <wp:effectExtent l="0" t="0" r="0" b="0"/>
                  <wp:docPr id="2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12"/>
                <w:szCs w:val="12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    Πληροφορίες: Στέλλα Τσιροπινά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        </w:t>
            </w:r>
            <w:r w:rsidRPr="00B21103">
              <w:rPr>
                <w:sz w:val="20"/>
                <w:szCs w:val="20"/>
                <w:lang w:eastAsia="el-GR"/>
              </w:rPr>
              <w:t>Τηλέφωνο:  22710-24718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        </w:t>
            </w:r>
            <w:r w:rsidRPr="00B21103">
              <w:rPr>
                <w:sz w:val="20"/>
                <w:szCs w:val="20"/>
                <w:lang w:val="en-US" w:eastAsia="el-GR"/>
              </w:rPr>
              <w:t>Fa</w:t>
            </w:r>
            <w:r w:rsidRPr="00B21103">
              <w:rPr>
                <w:sz w:val="20"/>
                <w:szCs w:val="20"/>
                <w:lang w:val="en-GB" w:eastAsia="el-GR"/>
              </w:rPr>
              <w:t>x</w:t>
            </w:r>
            <w:r w:rsidRPr="00B21103">
              <w:rPr>
                <w:sz w:val="20"/>
                <w:szCs w:val="20"/>
                <w:lang w:eastAsia="el-GR"/>
              </w:rPr>
              <w:t>:  22710-24718</w:t>
            </w:r>
          </w:p>
          <w:p w:rsidR="003B2DDB" w:rsidRPr="00B21103" w:rsidRDefault="003B2DDB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Ε</w:t>
            </w:r>
            <w:r w:rsidRPr="00B21103">
              <w:rPr>
                <w:sz w:val="20"/>
                <w:szCs w:val="20"/>
                <w:lang w:val="de-DE" w:eastAsia="el-GR"/>
              </w:rPr>
              <w:t>-mail:</w:t>
            </w:r>
            <w:r w:rsidRPr="00B21103">
              <w:rPr>
                <w:sz w:val="20"/>
                <w:szCs w:val="20"/>
                <w:lang w:val="en-US" w:eastAsia="el-GR"/>
              </w:rPr>
              <w:t xml:space="preserve"> </w:t>
            </w:r>
            <w:r w:rsidRPr="00B21103">
              <w:rPr>
                <w:sz w:val="20"/>
                <w:szCs w:val="20"/>
                <w:lang w:val="de-DE" w:eastAsia="el-GR"/>
              </w:rPr>
              <w:t xml:space="preserve"> </w:t>
            </w:r>
            <w:hyperlink r:id="rId8" w:history="1">
              <w:r w:rsidRPr="00B21103">
                <w:rPr>
                  <w:rStyle w:val="-"/>
                  <w:rFonts w:ascii="Times New Roman" w:hAnsi="Times New Roman" w:cs="Times New Roman"/>
                  <w:sz w:val="20"/>
                  <w:szCs w:val="20"/>
                  <w:u w:val="none"/>
                  <w:lang w:val="de-DE" w:eastAsia="el-GR"/>
                </w:rPr>
                <w:t>ypsd@dide.chi.sch.gr</w:t>
              </w:r>
            </w:hyperlink>
          </w:p>
          <w:p w:rsidR="003B2DDB" w:rsidRPr="00B21103" w:rsidRDefault="003B2DDB" w:rsidP="00B21103">
            <w:pPr>
              <w:spacing w:after="0" w:line="240" w:lineRule="auto"/>
              <w:ind w:left="426" w:right="188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B21103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Ιστότοπος</w:t>
            </w:r>
            <w:proofErr w:type="spellEnd"/>
            <w:r w:rsidRPr="00B21103">
              <w:rPr>
                <w:rFonts w:ascii="Times New Roman" w:hAnsi="Times New Roman" w:cs="Times New Roman"/>
                <w:sz w:val="20"/>
                <w:szCs w:val="20"/>
                <w:lang w:val="de-DE" w:eastAsia="el-GR"/>
              </w:rPr>
              <w:t xml:space="preserve">: </w:t>
            </w:r>
            <w:r w:rsidRPr="00B21103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B21103">
              <w:rPr>
                <w:rFonts w:ascii="Times New Roman" w:hAnsi="Times New Roman" w:cs="Times New Roman"/>
                <w:color w:val="0006EE"/>
                <w:sz w:val="20"/>
                <w:szCs w:val="20"/>
                <w:lang w:val="en-US" w:eastAsia="el-GR"/>
              </w:rPr>
              <w:t>drasischiou.weebly.com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2670" w:type="dxa"/>
          </w:tcPr>
          <w:p w:rsidR="003B2DDB" w:rsidRPr="00152129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rPr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rPr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ind w:left="-323" w:firstLine="323"/>
              <w:rPr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ind w:left="-323" w:firstLine="323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Χίος,    </w:t>
            </w:r>
            <w:r w:rsidR="00287524">
              <w:rPr>
                <w:sz w:val="20"/>
                <w:szCs w:val="20"/>
                <w:lang w:eastAsia="el-GR"/>
              </w:rPr>
              <w:t>10</w:t>
            </w:r>
            <w:r w:rsidRPr="00B21103">
              <w:rPr>
                <w:sz w:val="20"/>
                <w:szCs w:val="20"/>
                <w:lang w:eastAsia="el-GR"/>
              </w:rPr>
              <w:t>-1-201</w:t>
            </w:r>
            <w:r w:rsidRPr="00152129">
              <w:rPr>
                <w:sz w:val="20"/>
                <w:szCs w:val="20"/>
                <w:lang w:eastAsia="el-GR"/>
              </w:rPr>
              <w:t>4</w:t>
            </w:r>
          </w:p>
          <w:p w:rsidR="003B2DDB" w:rsidRPr="00902A69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Αρ. πρωτ.: </w:t>
            </w:r>
            <w:r w:rsidR="00E142A5">
              <w:rPr>
                <w:sz w:val="20"/>
                <w:szCs w:val="20"/>
                <w:lang w:eastAsia="el-GR"/>
              </w:rPr>
              <w:t>120</w:t>
            </w:r>
          </w:p>
          <w:p w:rsidR="003B2DDB" w:rsidRPr="00B21103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ΠΡΟΣ: 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>Δ</w:t>
            </w:r>
            <w:r w:rsidR="00287524">
              <w:rPr>
                <w:sz w:val="20"/>
                <w:szCs w:val="20"/>
                <w:lang w:eastAsia="el-GR"/>
              </w:rPr>
              <w:t>ιευθύνσεις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>Σ</w:t>
            </w:r>
            <w:r w:rsidR="00287524">
              <w:rPr>
                <w:sz w:val="20"/>
                <w:szCs w:val="20"/>
                <w:lang w:eastAsia="el-GR"/>
              </w:rPr>
              <w:t>χολείων</w:t>
            </w:r>
            <w:r w:rsidRPr="00B21103">
              <w:rPr>
                <w:sz w:val="20"/>
                <w:szCs w:val="20"/>
                <w:lang w:eastAsia="el-GR"/>
              </w:rPr>
              <w:t xml:space="preserve">  Δ.Δ.Ε. Χ</w:t>
            </w:r>
            <w:r w:rsidR="00287524">
              <w:rPr>
                <w:sz w:val="20"/>
                <w:szCs w:val="20"/>
                <w:lang w:eastAsia="el-GR"/>
              </w:rPr>
              <w:t>ίου</w:t>
            </w:r>
            <w:r w:rsidRPr="00B21103">
              <w:rPr>
                <w:sz w:val="20"/>
                <w:szCs w:val="20"/>
                <w:lang w:eastAsia="el-GR"/>
              </w:rPr>
              <w:t xml:space="preserve"> </w:t>
            </w:r>
          </w:p>
          <w:p w:rsidR="00287524" w:rsidRDefault="00287524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  <w:p w:rsidR="00287524" w:rsidRPr="00B21103" w:rsidRDefault="00287524" w:rsidP="00287524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ΚΟΙΝ.</w:t>
            </w: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: </w:t>
            </w:r>
          </w:p>
          <w:p w:rsidR="00287524" w:rsidRPr="00B21103" w:rsidRDefault="00287524" w:rsidP="002875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Κέντρο Παιδιού και Εφήβου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B2DDB" w:rsidRPr="00B21103">
        <w:tc>
          <w:tcPr>
            <w:tcW w:w="5366" w:type="dxa"/>
          </w:tcPr>
          <w:p w:rsidR="003B2DDB" w:rsidRPr="00B21103" w:rsidRDefault="003B2DDB" w:rsidP="00B21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3B2DDB" w:rsidRPr="00B21103" w:rsidRDefault="003661E6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71755</wp:posOffset>
                  </wp:positionV>
                  <wp:extent cx="397510" cy="752475"/>
                  <wp:effectExtent l="19050" t="0" r="2540" b="0"/>
                  <wp:wrapNone/>
                  <wp:docPr id="3" name="Εικόνα 3" descr="Logo_TSD_DEX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SD_DEX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91" t="2345" r="71361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3B2DDB" w:rsidRPr="00B21103" w:rsidRDefault="003661E6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81280</wp:posOffset>
                  </wp:positionV>
                  <wp:extent cx="397510" cy="752475"/>
                  <wp:effectExtent l="19050" t="0" r="2540" b="0"/>
                  <wp:wrapNone/>
                  <wp:docPr id="4" name="Εικόνα 4" descr="Logo_TSD_DEX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TSD_DEX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91" t="2345" r="71361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74930</wp:posOffset>
                  </wp:positionV>
                  <wp:extent cx="397510" cy="752475"/>
                  <wp:effectExtent l="19050" t="0" r="2540" b="0"/>
                  <wp:wrapNone/>
                  <wp:docPr id="5" name="0 - Εικόνα" descr="Logo_TSD_DEX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91" t="2345" r="71361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2DDB" w:rsidRPr="00060AEE" w:rsidRDefault="003B2DDB" w:rsidP="00890821">
      <w:pPr>
        <w:spacing w:before="40"/>
        <w:ind w:left="993" w:right="4478" w:hanging="993"/>
        <w:jc w:val="both"/>
        <w:rPr>
          <w:b/>
          <w:bCs/>
        </w:rPr>
      </w:pPr>
      <w:r w:rsidRPr="00060AEE">
        <w:rPr>
          <w:b/>
          <w:bCs/>
        </w:rPr>
        <w:t>ΘΕΜΑ:</w:t>
      </w:r>
      <w:r w:rsidRPr="00D527CA">
        <w:rPr>
          <w:b/>
          <w:bCs/>
        </w:rPr>
        <w:tab/>
      </w:r>
      <w:r>
        <w:rPr>
          <w:b/>
          <w:bCs/>
        </w:rPr>
        <w:t xml:space="preserve">Παρακολούθηση βιωματικού σεμιναρίου </w:t>
      </w:r>
      <w:r w:rsidRPr="00890821">
        <w:rPr>
          <w:b/>
          <w:bCs/>
        </w:rPr>
        <w:t xml:space="preserve">  </w:t>
      </w:r>
      <w:r>
        <w:rPr>
          <w:b/>
          <w:bCs/>
        </w:rPr>
        <w:t>«Συνεργάζομαι-</w:t>
      </w:r>
      <w:proofErr w:type="spellStart"/>
      <w:r>
        <w:rPr>
          <w:b/>
          <w:bCs/>
        </w:rPr>
        <w:t>Ανταγωνίζομα</w:t>
      </w:r>
      <w:proofErr w:type="spellEnd"/>
      <w:r>
        <w:rPr>
          <w:b/>
          <w:bCs/>
        </w:rPr>
        <w:t>ι»</w:t>
      </w:r>
      <w:r w:rsidRPr="00060AEE">
        <w:rPr>
          <w:b/>
          <w:bCs/>
        </w:rPr>
        <w:t xml:space="preserve"> </w:t>
      </w:r>
    </w:p>
    <w:p w:rsidR="003B2DDB" w:rsidRPr="00060AEE" w:rsidRDefault="003B2DDB" w:rsidP="00060AEE">
      <w:pPr>
        <w:jc w:val="right"/>
        <w:rPr>
          <w:b/>
          <w:bCs/>
        </w:rPr>
      </w:pPr>
    </w:p>
    <w:p w:rsidR="003B2DDB" w:rsidRDefault="003B2DDB" w:rsidP="005C7785">
      <w:pPr>
        <w:spacing w:after="0" w:line="360" w:lineRule="auto"/>
        <w:jc w:val="both"/>
      </w:pPr>
      <w:r w:rsidRPr="004734EE">
        <w:tab/>
      </w:r>
      <w:r>
        <w:t xml:space="preserve">Οι εκπαιδευτικοί του επισυναπτόμενου πίνακα –συνολικά εικοσιπέντε– μπορούν να παρακολουθήσουν το βιωματικό σεμινάριο </w:t>
      </w:r>
      <w:r w:rsidRPr="00152129">
        <w:rPr>
          <w:i/>
          <w:iCs/>
        </w:rPr>
        <w:t>«Συνεργάζομαι-</w:t>
      </w:r>
      <w:proofErr w:type="spellStart"/>
      <w:r w:rsidRPr="00152129">
        <w:rPr>
          <w:i/>
          <w:iCs/>
        </w:rPr>
        <w:t>Ανταγωνίζομα</w:t>
      </w:r>
      <w:proofErr w:type="spellEnd"/>
      <w:r w:rsidRPr="00152129">
        <w:rPr>
          <w:i/>
          <w:iCs/>
        </w:rPr>
        <w:t>ι»</w:t>
      </w:r>
      <w:r>
        <w:t xml:space="preserve"> που διοργανώνει το </w:t>
      </w:r>
      <w:r w:rsidRPr="00152129">
        <w:rPr>
          <w:b/>
          <w:bCs/>
        </w:rPr>
        <w:t>Κέντρο Παιδιού και Εφήβου</w:t>
      </w:r>
      <w:r>
        <w:t xml:space="preserve"> (</w:t>
      </w:r>
      <w:r w:rsidRPr="00890821">
        <w:rPr>
          <w:b/>
          <w:bCs/>
        </w:rPr>
        <w:t>Σάββατο, 11-1-2014</w:t>
      </w:r>
      <w:r>
        <w:t xml:space="preserve">, ώρα 10.00-14.00 </w:t>
      </w:r>
      <w:r w:rsidRPr="00890821">
        <w:rPr>
          <w:b/>
          <w:bCs/>
        </w:rPr>
        <w:t>και Σάββατο 22-2-2014</w:t>
      </w:r>
      <w:r w:rsidRPr="00152129">
        <w:rPr>
          <w:b/>
          <w:bCs/>
        </w:rPr>
        <w:t>,</w:t>
      </w:r>
      <w:r>
        <w:t xml:space="preserve"> την ίδια ώρα) σε συνεργασία με τον </w:t>
      </w:r>
      <w:r w:rsidRPr="00152129">
        <w:rPr>
          <w:b/>
          <w:bCs/>
        </w:rPr>
        <w:t>Τομέα Σχολικών Δραστηριοτήτων της Δ.Δ.Ε. Χίου</w:t>
      </w:r>
      <w:r>
        <w:t>.</w:t>
      </w:r>
    </w:p>
    <w:p w:rsidR="003B2DDB" w:rsidRPr="008E16C4" w:rsidRDefault="00287524" w:rsidP="005C7785">
      <w:pPr>
        <w:spacing w:after="0" w:line="360" w:lineRule="auto"/>
        <w:jc w:val="both"/>
      </w:pPr>
      <w:r>
        <w:tab/>
        <w:t xml:space="preserve">Το σεμινάριο είναι βιωματικό, με συντονίστριες την κλινική ψυχολόγο κ. </w:t>
      </w:r>
      <w:proofErr w:type="spellStart"/>
      <w:r>
        <w:t>Σώτη</w:t>
      </w:r>
      <w:proofErr w:type="spellEnd"/>
      <w:r>
        <w:t xml:space="preserve"> </w:t>
      </w:r>
      <w:proofErr w:type="spellStart"/>
      <w:r>
        <w:t>Ζούκα</w:t>
      </w:r>
      <w:proofErr w:type="spellEnd"/>
      <w:r>
        <w:t xml:space="preserve"> και την ψυχολόγο-ψυχοθεραπεύτρια κ. Μαρία </w:t>
      </w:r>
      <w:proofErr w:type="spellStart"/>
      <w:r>
        <w:t>Λαδάκη</w:t>
      </w:r>
      <w:proofErr w:type="spellEnd"/>
      <w:r>
        <w:t xml:space="preserve">.  </w:t>
      </w:r>
      <w:r w:rsidRPr="00287524">
        <w:rPr>
          <w:u w:val="single"/>
        </w:rPr>
        <w:t xml:space="preserve">Χώρος διεξαγωγής του είναι οι εγκαταστάσεις του </w:t>
      </w:r>
      <w:r w:rsidRPr="00287524">
        <w:rPr>
          <w:b/>
          <w:u w:val="single"/>
        </w:rPr>
        <w:t>Κέντρου Παιδιού και Εφήβου</w:t>
      </w:r>
      <w:r w:rsidRPr="00287524">
        <w:rPr>
          <w:u w:val="single"/>
        </w:rPr>
        <w:t>, οδός Εγκρεμού 30</w:t>
      </w:r>
      <w:r>
        <w:t xml:space="preserve"> (</w:t>
      </w:r>
      <w:proofErr w:type="spellStart"/>
      <w:r>
        <w:t>τηλ</w:t>
      </w:r>
      <w:proofErr w:type="spellEnd"/>
      <w:r>
        <w:t>. 22710 20000).</w:t>
      </w:r>
    </w:p>
    <w:p w:rsidR="003B2DDB" w:rsidRDefault="003B2DDB" w:rsidP="00890821">
      <w:pPr>
        <w:spacing w:after="0" w:line="324" w:lineRule="auto"/>
        <w:jc w:val="both"/>
      </w:pPr>
    </w:p>
    <w:p w:rsidR="003B2DDB" w:rsidRPr="00CA5A81" w:rsidRDefault="003B2DDB" w:rsidP="00890821">
      <w:pPr>
        <w:spacing w:after="0" w:line="324" w:lineRule="auto"/>
        <w:jc w:val="both"/>
      </w:pPr>
    </w:p>
    <w:tbl>
      <w:tblPr>
        <w:tblW w:w="8958" w:type="dxa"/>
        <w:jc w:val="center"/>
        <w:tblLook w:val="00A0"/>
      </w:tblPr>
      <w:tblGrid>
        <w:gridCol w:w="3960"/>
        <w:gridCol w:w="1596"/>
        <w:gridCol w:w="3402"/>
      </w:tblGrid>
      <w:tr w:rsidR="003B2DDB" w:rsidRPr="00B21103" w:rsidTr="00152129">
        <w:trPr>
          <w:jc w:val="center"/>
        </w:trPr>
        <w:tc>
          <w:tcPr>
            <w:tcW w:w="3960" w:type="dxa"/>
          </w:tcPr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Υπεύθυνη Σχολικών Δραστηριοτήτων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C0182E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Τ.Υ.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3B2DDB" w:rsidRPr="007E54AD" w:rsidRDefault="003B2DDB" w:rsidP="00B54CBC">
            <w:pPr>
              <w:spacing w:after="0" w:line="240" w:lineRule="auto"/>
              <w:rPr>
                <w:b/>
                <w:bCs/>
                <w:lang w:eastAsia="el-GR"/>
              </w:rPr>
            </w:pPr>
          </w:p>
        </w:tc>
        <w:tc>
          <w:tcPr>
            <w:tcW w:w="3402" w:type="dxa"/>
          </w:tcPr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 Διευθύντρια Εκπαίδευσης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Τ.Υ.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Ευτυχία Βλυσίδου</w:t>
            </w:r>
          </w:p>
        </w:tc>
      </w:tr>
    </w:tbl>
    <w:p w:rsidR="003B2DDB" w:rsidRPr="00E14376" w:rsidRDefault="003B2DDB" w:rsidP="00890821">
      <w:pPr>
        <w:spacing w:after="0" w:line="324" w:lineRule="auto"/>
        <w:jc w:val="both"/>
        <w:rPr>
          <w:lang w:val="en-US"/>
        </w:rPr>
      </w:pPr>
    </w:p>
    <w:p w:rsidR="003B2DDB" w:rsidRDefault="003B2DDB" w:rsidP="00800B98">
      <w:pPr>
        <w:spacing w:line="240" w:lineRule="auto"/>
        <w:rPr>
          <w:sz w:val="18"/>
          <w:szCs w:val="18"/>
        </w:rPr>
      </w:pPr>
    </w:p>
    <w:p w:rsidR="003B2DDB" w:rsidRDefault="003B2DDB" w:rsidP="00800B98">
      <w:pPr>
        <w:spacing w:line="240" w:lineRule="auto"/>
        <w:rPr>
          <w:sz w:val="18"/>
          <w:szCs w:val="18"/>
        </w:rPr>
      </w:pPr>
    </w:p>
    <w:p w:rsidR="003B2DDB" w:rsidRPr="00711E55" w:rsidRDefault="003B2DDB" w:rsidP="00800B98">
      <w:pPr>
        <w:spacing w:line="240" w:lineRule="auto"/>
        <w:rPr>
          <w:sz w:val="18"/>
          <w:szCs w:val="18"/>
        </w:rPr>
      </w:pPr>
      <w:r w:rsidRPr="00711E55">
        <w:rPr>
          <w:sz w:val="18"/>
          <w:szCs w:val="18"/>
        </w:rPr>
        <w:t xml:space="preserve">Συνημμένα:    Πίνακας συμμετεχόντων </w:t>
      </w:r>
    </w:p>
    <w:sectPr w:rsidR="003B2DDB" w:rsidRPr="00711E55" w:rsidSect="00D60780">
      <w:pgSz w:w="11906" w:h="16838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C2D7B"/>
    <w:rsid w:val="00020A00"/>
    <w:rsid w:val="00053AC2"/>
    <w:rsid w:val="00060AEE"/>
    <w:rsid w:val="00085FBA"/>
    <w:rsid w:val="0009617C"/>
    <w:rsid w:val="000A2224"/>
    <w:rsid w:val="000B2470"/>
    <w:rsid w:val="000C5806"/>
    <w:rsid w:val="000F182A"/>
    <w:rsid w:val="0013202F"/>
    <w:rsid w:val="001444A1"/>
    <w:rsid w:val="00152129"/>
    <w:rsid w:val="00160C19"/>
    <w:rsid w:val="00177F31"/>
    <w:rsid w:val="00193CBD"/>
    <w:rsid w:val="001A48D8"/>
    <w:rsid w:val="00213539"/>
    <w:rsid w:val="00225B30"/>
    <w:rsid w:val="002378D0"/>
    <w:rsid w:val="00270332"/>
    <w:rsid w:val="00277807"/>
    <w:rsid w:val="00287524"/>
    <w:rsid w:val="002B17DD"/>
    <w:rsid w:val="002B7B20"/>
    <w:rsid w:val="002C1AC0"/>
    <w:rsid w:val="002E7D17"/>
    <w:rsid w:val="003055B5"/>
    <w:rsid w:val="003167CE"/>
    <w:rsid w:val="0032053D"/>
    <w:rsid w:val="0034314C"/>
    <w:rsid w:val="003661E6"/>
    <w:rsid w:val="00385E06"/>
    <w:rsid w:val="00390105"/>
    <w:rsid w:val="003B2DDB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A2178"/>
    <w:rsid w:val="004C789F"/>
    <w:rsid w:val="004E3895"/>
    <w:rsid w:val="00515455"/>
    <w:rsid w:val="00527115"/>
    <w:rsid w:val="00532EA0"/>
    <w:rsid w:val="00544A6D"/>
    <w:rsid w:val="00550154"/>
    <w:rsid w:val="00592FBE"/>
    <w:rsid w:val="00593E70"/>
    <w:rsid w:val="005977B4"/>
    <w:rsid w:val="005B4686"/>
    <w:rsid w:val="005C4926"/>
    <w:rsid w:val="005C7785"/>
    <w:rsid w:val="005D27D8"/>
    <w:rsid w:val="005E0E16"/>
    <w:rsid w:val="00606BE6"/>
    <w:rsid w:val="0064603E"/>
    <w:rsid w:val="006554EF"/>
    <w:rsid w:val="00667369"/>
    <w:rsid w:val="00672CCA"/>
    <w:rsid w:val="00693FA6"/>
    <w:rsid w:val="006A0E02"/>
    <w:rsid w:val="006A64D3"/>
    <w:rsid w:val="006B2888"/>
    <w:rsid w:val="006B5337"/>
    <w:rsid w:val="006C2D7B"/>
    <w:rsid w:val="006C5176"/>
    <w:rsid w:val="006D236C"/>
    <w:rsid w:val="006F0A43"/>
    <w:rsid w:val="006F4509"/>
    <w:rsid w:val="00702E31"/>
    <w:rsid w:val="007075D8"/>
    <w:rsid w:val="00711038"/>
    <w:rsid w:val="00711E55"/>
    <w:rsid w:val="00753139"/>
    <w:rsid w:val="007808C8"/>
    <w:rsid w:val="0078333D"/>
    <w:rsid w:val="007850FC"/>
    <w:rsid w:val="007E54AD"/>
    <w:rsid w:val="007E6C09"/>
    <w:rsid w:val="00800B98"/>
    <w:rsid w:val="00816AE8"/>
    <w:rsid w:val="00834824"/>
    <w:rsid w:val="0086439E"/>
    <w:rsid w:val="00871B35"/>
    <w:rsid w:val="00877519"/>
    <w:rsid w:val="008836C3"/>
    <w:rsid w:val="00890821"/>
    <w:rsid w:val="0089607A"/>
    <w:rsid w:val="00897C77"/>
    <w:rsid w:val="008C2AE9"/>
    <w:rsid w:val="008E16C4"/>
    <w:rsid w:val="008E2E21"/>
    <w:rsid w:val="00902A69"/>
    <w:rsid w:val="009116C1"/>
    <w:rsid w:val="009242D9"/>
    <w:rsid w:val="00935C12"/>
    <w:rsid w:val="009414DF"/>
    <w:rsid w:val="009811A6"/>
    <w:rsid w:val="009B3E12"/>
    <w:rsid w:val="009B4108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B60D1"/>
    <w:rsid w:val="00AC377F"/>
    <w:rsid w:val="00AF6BE3"/>
    <w:rsid w:val="00B21103"/>
    <w:rsid w:val="00B3239A"/>
    <w:rsid w:val="00B54CBC"/>
    <w:rsid w:val="00B90F0D"/>
    <w:rsid w:val="00BB369E"/>
    <w:rsid w:val="00BC0885"/>
    <w:rsid w:val="00BC2E2E"/>
    <w:rsid w:val="00BD054A"/>
    <w:rsid w:val="00BE1668"/>
    <w:rsid w:val="00C0182E"/>
    <w:rsid w:val="00C17439"/>
    <w:rsid w:val="00C20D27"/>
    <w:rsid w:val="00C2454F"/>
    <w:rsid w:val="00C331D3"/>
    <w:rsid w:val="00C436C4"/>
    <w:rsid w:val="00C74651"/>
    <w:rsid w:val="00C85D94"/>
    <w:rsid w:val="00C90B58"/>
    <w:rsid w:val="00CA3748"/>
    <w:rsid w:val="00CA5936"/>
    <w:rsid w:val="00CA5A81"/>
    <w:rsid w:val="00CC024A"/>
    <w:rsid w:val="00CD1070"/>
    <w:rsid w:val="00CF6495"/>
    <w:rsid w:val="00D00AB3"/>
    <w:rsid w:val="00D21E3A"/>
    <w:rsid w:val="00D22641"/>
    <w:rsid w:val="00D438AB"/>
    <w:rsid w:val="00D504DC"/>
    <w:rsid w:val="00D527CA"/>
    <w:rsid w:val="00D60780"/>
    <w:rsid w:val="00D6567F"/>
    <w:rsid w:val="00D65E7C"/>
    <w:rsid w:val="00DA0887"/>
    <w:rsid w:val="00DA3213"/>
    <w:rsid w:val="00E03F08"/>
    <w:rsid w:val="00E142A5"/>
    <w:rsid w:val="00E14376"/>
    <w:rsid w:val="00E36620"/>
    <w:rsid w:val="00E6172A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F3F"/>
    <w:rsid w:val="00F916F8"/>
    <w:rsid w:val="00FA29DA"/>
    <w:rsid w:val="00FC7792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99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1258</Characters>
  <Application>Microsoft Office Word</Application>
  <DocSecurity>0</DocSecurity>
  <Lines>10</Lines>
  <Paragraphs>2</Paragraphs>
  <ScaleCrop>false</ScaleCrop>
  <Company>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2014-01-10T09:57:00Z</dcterms:created>
  <dcterms:modified xsi:type="dcterms:W3CDTF">2014-01-10T10:08:00Z</dcterms:modified>
</cp:coreProperties>
</file>