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8"/>
        <w:gridCol w:w="993"/>
        <w:gridCol w:w="4265"/>
        <w:gridCol w:w="1263"/>
        <w:gridCol w:w="1843"/>
        <w:gridCol w:w="827"/>
        <w:gridCol w:w="732"/>
      </w:tblGrid>
      <w:tr w:rsidR="00C74651" w:rsidRPr="00D21E3A" w:rsidTr="00060AEE">
        <w:trPr>
          <w:gridAfter w:val="1"/>
          <w:wAfter w:w="732" w:type="dxa"/>
        </w:trPr>
        <w:tc>
          <w:tcPr>
            <w:tcW w:w="5366" w:type="dxa"/>
            <w:gridSpan w:val="3"/>
          </w:tcPr>
          <w:p w:rsidR="006C2D7B" w:rsidRPr="00D21E3A" w:rsidRDefault="00475166" w:rsidP="009371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cstheme="minorHAnsi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1.7pt;margin-top:0;width:58.15pt;height:57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442987010" r:id="rId6"/>
              </w:pict>
            </w:r>
          </w:p>
          <w:p w:rsidR="006C2D7B" w:rsidRPr="00D21E3A" w:rsidRDefault="006C2D7B" w:rsidP="00D60780">
            <w:pPr>
              <w:ind w:right="897"/>
              <w:jc w:val="center"/>
              <w:rPr>
                <w:rFonts w:asciiTheme="minorHAnsi" w:hAnsiTheme="minorHAnsi" w:cstheme="minorHAnsi"/>
                <w:b/>
              </w:rPr>
            </w:pPr>
            <w:r w:rsidRPr="00D21E3A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6C2D7B" w:rsidRPr="00C43BD0" w:rsidRDefault="006C2D7B" w:rsidP="00D60780">
            <w:pPr>
              <w:ind w:right="897"/>
              <w:jc w:val="center"/>
              <w:rPr>
                <w:rFonts w:asciiTheme="minorHAnsi" w:hAnsiTheme="minorHAnsi" w:cstheme="minorHAnsi"/>
                <w:b/>
              </w:rPr>
            </w:pPr>
            <w:r w:rsidRPr="00C43BD0">
              <w:rPr>
                <w:rFonts w:asciiTheme="minorHAnsi" w:hAnsiTheme="minorHAnsi" w:cstheme="minorHAnsi"/>
                <w:b/>
              </w:rPr>
              <w:t xml:space="preserve">ΥΠΟΥΡΓΕΙΟ ΠΑΙΔΕΙΑΣ </w:t>
            </w:r>
            <w:r w:rsidRPr="00C43BD0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Pr="00C43BD0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6C2D7B" w:rsidRPr="004C03D7" w:rsidRDefault="006C2D7B" w:rsidP="00D60780">
            <w:pPr>
              <w:ind w:right="897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6C2D7B" w:rsidRPr="00D21E3A" w:rsidRDefault="006C2D7B" w:rsidP="00D60780">
            <w:pPr>
              <w:ind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 Β. ΑΙΓΑΙΟΥ</w:t>
            </w:r>
          </w:p>
          <w:p w:rsidR="006C2D7B" w:rsidRPr="00D21E3A" w:rsidRDefault="006C2D7B" w:rsidP="00D60780">
            <w:pPr>
              <w:pStyle w:val="1"/>
              <w:ind w:right="897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1E3A">
              <w:rPr>
                <w:rFonts w:asciiTheme="minorHAnsi" w:hAnsiTheme="minorHAnsi" w:cstheme="minorHAnsi"/>
                <w:sz w:val="20"/>
                <w:szCs w:val="20"/>
              </w:rPr>
              <w:t>ΔΙΕΥΘΥΝΣΗ ΔΕΥΤΕΡΟΒΑΘΜΙΑΣ ΕΚΠΑΙΔΕΥΣΗΣ ΧΙΟΥ</w:t>
            </w:r>
          </w:p>
          <w:p w:rsidR="00D6567F" w:rsidRPr="004C03D7" w:rsidRDefault="00D6567F" w:rsidP="00D60780">
            <w:pPr>
              <w:ind w:right="897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6C2D7B" w:rsidRPr="00D21E3A" w:rsidRDefault="006C2D7B" w:rsidP="00D60780">
            <w:pPr>
              <w:ind w:right="897"/>
              <w:jc w:val="center"/>
              <w:rPr>
                <w:rFonts w:asciiTheme="minorHAnsi" w:hAnsiTheme="minorHAnsi" w:cstheme="minorHAnsi"/>
                <w:b/>
              </w:rPr>
            </w:pPr>
            <w:r w:rsidRPr="00D21E3A">
              <w:rPr>
                <w:rFonts w:asciiTheme="minorHAnsi" w:hAnsiTheme="minorHAnsi" w:cstheme="minorHAnsi"/>
                <w:b/>
              </w:rPr>
              <w:t>ΤΟΜΕΑΣ ΣΧΟΛΙΚΩΝ ΔΡΑΣΤΗΡΙΟΤΗΤΩΝ</w:t>
            </w:r>
          </w:p>
          <w:p w:rsidR="00C74651" w:rsidRPr="00BC0885" w:rsidRDefault="00D6567F" w:rsidP="00937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C2D7B" w:rsidRPr="00BC0885">
              <w:rPr>
                <w:rFonts w:asciiTheme="minorHAnsi" w:hAnsiTheme="minorHAnsi" w:cstheme="minorHAnsi"/>
                <w:lang w:val="en-US"/>
              </w:rPr>
              <w:t>T</w:t>
            </w:r>
            <w:r w:rsidR="006C2D7B" w:rsidRPr="00BC0885">
              <w:rPr>
                <w:rFonts w:asciiTheme="minorHAnsi" w:hAnsiTheme="minorHAnsi" w:cstheme="minorHAnsi"/>
              </w:rPr>
              <w:t>αχ. Δ</w:t>
            </w:r>
            <w:r>
              <w:rPr>
                <w:rFonts w:asciiTheme="minorHAnsi" w:hAnsiTheme="minorHAnsi" w:cstheme="minorHAnsi"/>
              </w:rPr>
              <w:t>/</w:t>
            </w:r>
            <w:r w:rsidR="006C2D7B" w:rsidRPr="00BC0885">
              <w:rPr>
                <w:rFonts w:asciiTheme="minorHAnsi" w:hAnsiTheme="minorHAnsi" w:cstheme="minorHAnsi"/>
              </w:rPr>
              <w:t xml:space="preserve">νση: </w:t>
            </w:r>
            <w:r w:rsidR="00D00AB3" w:rsidRPr="00BC0885">
              <w:rPr>
                <w:rFonts w:asciiTheme="minorHAnsi" w:hAnsiTheme="minorHAnsi" w:cstheme="minorHAnsi"/>
              </w:rPr>
              <w:t>Ηρώων Πολυτεχνείου</w:t>
            </w:r>
            <w:r w:rsidR="006C2D7B" w:rsidRPr="00BC0885">
              <w:rPr>
                <w:rFonts w:asciiTheme="minorHAnsi" w:hAnsiTheme="minorHAnsi" w:cstheme="minorHAnsi"/>
              </w:rPr>
              <w:t xml:space="preserve"> </w:t>
            </w:r>
            <w:r w:rsidR="00D00AB3" w:rsidRPr="00BC0885">
              <w:rPr>
                <w:rFonts w:asciiTheme="minorHAnsi" w:hAnsiTheme="minorHAnsi" w:cstheme="minorHAnsi"/>
              </w:rPr>
              <w:t>13</w:t>
            </w:r>
            <w:r w:rsidR="006C2D7B" w:rsidRPr="00BC0885">
              <w:rPr>
                <w:rFonts w:asciiTheme="minorHAnsi" w:hAnsiTheme="minorHAnsi" w:cstheme="minorHAnsi"/>
              </w:rPr>
              <w:t>,</w:t>
            </w:r>
            <w:r w:rsidRPr="00BC0885">
              <w:rPr>
                <w:rFonts w:asciiTheme="minorHAnsi" w:hAnsiTheme="minorHAnsi" w:cstheme="minorHAnsi"/>
              </w:rPr>
              <w:t xml:space="preserve"> 82100 Χίος</w:t>
            </w:r>
          </w:p>
          <w:p w:rsidR="006C2D7B" w:rsidRPr="00BC0885" w:rsidRDefault="00C74651" w:rsidP="00753139">
            <w:pPr>
              <w:ind w:left="-709" w:hanging="142"/>
              <w:jc w:val="both"/>
              <w:rPr>
                <w:rFonts w:asciiTheme="minorHAnsi" w:hAnsiTheme="minorHAnsi" w:cstheme="minorHAnsi"/>
              </w:rPr>
            </w:pPr>
            <w:r w:rsidRPr="00BC0885">
              <w:rPr>
                <w:rFonts w:asciiTheme="minorHAnsi" w:hAnsiTheme="minorHAnsi" w:cstheme="minorHAnsi"/>
              </w:rPr>
              <w:t xml:space="preserve">                              </w:t>
            </w:r>
            <w:r w:rsidR="006C2D7B" w:rsidRPr="00BC0885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    </w:t>
            </w:r>
            <w:r w:rsidR="00E6172A" w:rsidRPr="004734EE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</w:t>
            </w:r>
            <w:r w:rsidR="00E6172A" w:rsidRPr="00E6172A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</w:t>
            </w:r>
            <w:r w:rsidR="00D6567F" w:rsidRPr="00D6567F">
              <w:rPr>
                <w:rFonts w:cstheme="minorHAnsi"/>
                <w:noProof/>
              </w:rPr>
              <w:drawing>
                <wp:inline distT="0" distB="0" distL="0" distR="0">
                  <wp:extent cx="1200150" cy="733425"/>
                  <wp:effectExtent l="0" t="0" r="0" b="0"/>
                  <wp:docPr id="5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Together.png"/>
                          <pic:cNvPicPr/>
                        </pic:nvPicPr>
                        <pic:blipFill>
                          <a:blip r:embed="rId7" cstate="print"/>
                          <a:srcRect t="5331" b="26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67F" w:rsidRPr="004C03D7" w:rsidRDefault="00D6567F" w:rsidP="00D6567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:rsidR="006C2D7B" w:rsidRPr="001A48D8" w:rsidRDefault="00D6567F" w:rsidP="00D6567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E6172A" w:rsidRPr="00E6172A">
              <w:rPr>
                <w:rFonts w:asciiTheme="minorHAnsi" w:hAnsiTheme="minorHAnsi" w:cstheme="minorHAnsi"/>
                <w:b/>
              </w:rPr>
              <w:t xml:space="preserve"> </w:t>
            </w:r>
            <w:r w:rsidR="00753139">
              <w:rPr>
                <w:rFonts w:asciiTheme="minorHAnsi" w:hAnsiTheme="minorHAnsi" w:cstheme="minorHAnsi"/>
                <w:b/>
              </w:rPr>
              <w:t xml:space="preserve"> </w:t>
            </w:r>
            <w:r w:rsidR="00E6172A" w:rsidRPr="00E6172A">
              <w:rPr>
                <w:rFonts w:asciiTheme="minorHAnsi" w:hAnsiTheme="minorHAnsi" w:cstheme="minorHAnsi"/>
                <w:b/>
              </w:rPr>
              <w:t xml:space="preserve"> </w:t>
            </w:r>
            <w:r w:rsidR="00E6172A" w:rsidRPr="004734EE">
              <w:rPr>
                <w:rFonts w:asciiTheme="minorHAnsi" w:hAnsiTheme="minorHAnsi" w:cstheme="minorHAnsi"/>
                <w:b/>
              </w:rPr>
              <w:t xml:space="preserve"> </w:t>
            </w:r>
            <w:r w:rsidR="006C2D7B" w:rsidRPr="001A48D8">
              <w:rPr>
                <w:rFonts w:asciiTheme="minorHAnsi" w:hAnsiTheme="minorHAnsi" w:cstheme="minorHAnsi"/>
                <w:b/>
              </w:rPr>
              <w:t>Πληροφορίες:</w:t>
            </w:r>
            <w:r w:rsidR="009414DF" w:rsidRPr="001A48D8">
              <w:rPr>
                <w:rFonts w:asciiTheme="minorHAnsi" w:hAnsiTheme="minorHAnsi" w:cstheme="minorHAnsi"/>
                <w:b/>
              </w:rPr>
              <w:t xml:space="preserve"> </w:t>
            </w:r>
            <w:r w:rsidR="006C2D7B" w:rsidRPr="001A48D8">
              <w:rPr>
                <w:rFonts w:asciiTheme="minorHAnsi" w:hAnsiTheme="minorHAnsi" w:cstheme="minorHAnsi"/>
                <w:b/>
              </w:rPr>
              <w:t>Στέλλα Τσιροπινά</w:t>
            </w:r>
          </w:p>
          <w:p w:rsidR="006C2D7B" w:rsidRPr="00D6567F" w:rsidRDefault="00753139" w:rsidP="00D656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="00E6172A" w:rsidRPr="00E6172A">
              <w:rPr>
                <w:rFonts w:asciiTheme="minorHAnsi" w:hAnsiTheme="minorHAnsi" w:cstheme="minorHAnsi"/>
                <w:b/>
              </w:rPr>
              <w:t xml:space="preserve">   </w:t>
            </w:r>
            <w:r w:rsidR="00E6172A" w:rsidRPr="004734EE">
              <w:rPr>
                <w:rFonts w:asciiTheme="minorHAnsi" w:hAnsiTheme="minorHAnsi" w:cstheme="minorHAnsi"/>
                <w:b/>
              </w:rPr>
              <w:t xml:space="preserve"> </w:t>
            </w:r>
            <w:r w:rsidR="006C2D7B" w:rsidRPr="00D6567F">
              <w:rPr>
                <w:rFonts w:asciiTheme="minorHAnsi" w:hAnsiTheme="minorHAnsi" w:cstheme="minorHAnsi"/>
              </w:rPr>
              <w:t xml:space="preserve">Τηλέφωνο: </w:t>
            </w:r>
            <w:r w:rsidR="009414DF" w:rsidRPr="00D6567F">
              <w:rPr>
                <w:rFonts w:asciiTheme="minorHAnsi" w:hAnsiTheme="minorHAnsi" w:cstheme="minorHAnsi"/>
              </w:rPr>
              <w:t xml:space="preserve"> </w:t>
            </w:r>
            <w:r w:rsidR="006C2D7B" w:rsidRPr="00D6567F">
              <w:rPr>
                <w:rFonts w:asciiTheme="minorHAnsi" w:hAnsiTheme="minorHAnsi" w:cstheme="minorHAnsi"/>
              </w:rPr>
              <w:t>22710-24718</w:t>
            </w:r>
          </w:p>
          <w:p w:rsidR="006C2D7B" w:rsidRPr="00D6567F" w:rsidRDefault="00753139" w:rsidP="00D656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</w:t>
            </w:r>
            <w:r w:rsidR="00D6567F">
              <w:rPr>
                <w:rFonts w:asciiTheme="minorHAnsi" w:hAnsiTheme="minorHAnsi" w:cstheme="minorHAnsi"/>
              </w:rPr>
              <w:t xml:space="preserve"> </w:t>
            </w:r>
            <w:r w:rsidR="00E6172A" w:rsidRPr="00E6172A">
              <w:rPr>
                <w:rFonts w:asciiTheme="minorHAnsi" w:hAnsiTheme="minorHAnsi" w:cstheme="minorHAnsi"/>
              </w:rPr>
              <w:t xml:space="preserve">   </w:t>
            </w:r>
            <w:r w:rsidR="006C2D7B" w:rsidRPr="00D6567F">
              <w:rPr>
                <w:rFonts w:asciiTheme="minorHAnsi" w:hAnsiTheme="minorHAnsi" w:cstheme="minorHAnsi"/>
                <w:lang w:val="en-US"/>
              </w:rPr>
              <w:t>Fa</w:t>
            </w:r>
            <w:r w:rsidR="006C2D7B" w:rsidRPr="00D6567F">
              <w:rPr>
                <w:rFonts w:asciiTheme="minorHAnsi" w:hAnsiTheme="minorHAnsi" w:cstheme="minorHAnsi"/>
                <w:lang w:val="en-GB"/>
              </w:rPr>
              <w:t>x</w:t>
            </w:r>
            <w:r w:rsidR="006C2D7B" w:rsidRPr="00D6567F">
              <w:rPr>
                <w:rFonts w:asciiTheme="minorHAnsi" w:hAnsiTheme="minorHAnsi" w:cstheme="minorHAnsi"/>
              </w:rPr>
              <w:t xml:space="preserve">: </w:t>
            </w:r>
            <w:r w:rsidR="009414DF" w:rsidRPr="00D6567F">
              <w:rPr>
                <w:rFonts w:asciiTheme="minorHAnsi" w:hAnsiTheme="minorHAnsi" w:cstheme="minorHAnsi"/>
              </w:rPr>
              <w:t xml:space="preserve"> 22710-</w:t>
            </w:r>
            <w:r w:rsidR="006C2D7B" w:rsidRPr="00D6567F">
              <w:rPr>
                <w:rFonts w:asciiTheme="minorHAnsi" w:hAnsiTheme="minorHAnsi" w:cstheme="minorHAnsi"/>
              </w:rPr>
              <w:t>24718</w:t>
            </w:r>
          </w:p>
          <w:p w:rsidR="006C2D7B" w:rsidRPr="00E6172A" w:rsidRDefault="00753139" w:rsidP="00D6567F">
            <w:pPr>
              <w:rPr>
                <w:lang w:val="en-US"/>
              </w:rPr>
            </w:pPr>
            <w:r w:rsidRPr="004734EE">
              <w:rPr>
                <w:rFonts w:asciiTheme="minorHAnsi" w:hAnsiTheme="minorHAnsi" w:cstheme="minorHAnsi"/>
                <w:bCs/>
              </w:rPr>
              <w:t xml:space="preserve">                </w:t>
            </w:r>
            <w:r w:rsidR="00E6172A" w:rsidRPr="004734EE">
              <w:rPr>
                <w:rFonts w:asciiTheme="minorHAnsi" w:hAnsiTheme="minorHAnsi" w:cstheme="minorHAnsi"/>
                <w:bCs/>
              </w:rPr>
              <w:t xml:space="preserve">   </w:t>
            </w:r>
            <w:r w:rsidR="009414DF" w:rsidRPr="001A48D8">
              <w:rPr>
                <w:rFonts w:asciiTheme="minorHAnsi" w:hAnsiTheme="minorHAnsi" w:cstheme="minorHAnsi"/>
                <w:bCs/>
              </w:rPr>
              <w:t>Ε</w:t>
            </w:r>
            <w:r w:rsidR="006C2D7B" w:rsidRPr="001A48D8">
              <w:rPr>
                <w:rFonts w:asciiTheme="minorHAnsi" w:hAnsiTheme="minorHAnsi" w:cstheme="minorHAnsi"/>
                <w:bCs/>
                <w:lang w:val="de-DE"/>
              </w:rPr>
              <w:t>-mail:</w:t>
            </w:r>
            <w:r w:rsidR="009414DF" w:rsidRPr="00E6172A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6C2D7B" w:rsidRPr="001A48D8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hyperlink r:id="rId8" w:history="1">
              <w:r w:rsidR="000C5806" w:rsidRPr="001A48D8">
                <w:rPr>
                  <w:rStyle w:val="-"/>
                  <w:rFonts w:cstheme="minorHAnsi"/>
                  <w:bCs/>
                  <w:lang w:val="de-DE"/>
                </w:rPr>
                <w:t>ypsd@dide.chi.sch.gr</w:t>
              </w:r>
            </w:hyperlink>
          </w:p>
          <w:p w:rsidR="003167CE" w:rsidRPr="00C43BD0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9526BE" w:rsidRPr="00C43BD0" w:rsidRDefault="009526B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263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670" w:type="dxa"/>
            <w:gridSpan w:val="2"/>
          </w:tcPr>
          <w:p w:rsidR="006C2D7B" w:rsidRPr="00E6172A" w:rsidRDefault="006C2D7B" w:rsidP="0086439E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6C2D7B" w:rsidRPr="00E6172A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C2D7B" w:rsidRPr="00E6172A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BC0885" w:rsidRPr="004C03D7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C2D7B" w:rsidRPr="00D21E3A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>Χίος</w:t>
            </w:r>
            <w:r w:rsidR="00020A00" w:rsidRPr="001444A1">
              <w:rPr>
                <w:rFonts w:asciiTheme="minorHAnsi" w:hAnsiTheme="minorHAnsi" w:cstheme="minorHAnsi"/>
              </w:rPr>
              <w:t xml:space="preserve">,  </w:t>
            </w:r>
            <w:r w:rsidR="001444A1">
              <w:rPr>
                <w:rFonts w:asciiTheme="minorHAnsi" w:hAnsiTheme="minorHAnsi" w:cstheme="minorHAnsi"/>
              </w:rPr>
              <w:t xml:space="preserve"> </w:t>
            </w:r>
            <w:r w:rsidR="003167CE">
              <w:rPr>
                <w:rFonts w:asciiTheme="minorHAnsi" w:hAnsiTheme="minorHAnsi" w:cstheme="minorHAnsi"/>
              </w:rPr>
              <w:t xml:space="preserve"> </w:t>
            </w:r>
            <w:r w:rsidR="004734EE">
              <w:rPr>
                <w:rFonts w:asciiTheme="minorHAnsi" w:hAnsiTheme="minorHAnsi" w:cstheme="minorHAnsi"/>
              </w:rPr>
              <w:t>1</w:t>
            </w:r>
            <w:r w:rsidR="009526BE">
              <w:rPr>
                <w:rFonts w:asciiTheme="minorHAnsi" w:hAnsiTheme="minorHAnsi" w:cstheme="minorHAnsi"/>
              </w:rPr>
              <w:t>0</w:t>
            </w:r>
            <w:r w:rsidR="004734EE">
              <w:rPr>
                <w:rFonts w:asciiTheme="minorHAnsi" w:hAnsiTheme="minorHAnsi" w:cstheme="minorHAnsi"/>
              </w:rPr>
              <w:t>-1</w:t>
            </w:r>
            <w:r w:rsidR="009526BE">
              <w:rPr>
                <w:rFonts w:asciiTheme="minorHAnsi" w:hAnsiTheme="minorHAnsi" w:cstheme="minorHAnsi"/>
              </w:rPr>
              <w:t>0</w:t>
            </w:r>
            <w:r w:rsidR="004734EE">
              <w:rPr>
                <w:rFonts w:asciiTheme="minorHAnsi" w:hAnsiTheme="minorHAnsi" w:cstheme="minorHAnsi"/>
              </w:rPr>
              <w:t>-</w:t>
            </w:r>
            <w:r w:rsidRPr="00D21E3A">
              <w:rPr>
                <w:rFonts w:asciiTheme="minorHAnsi" w:hAnsiTheme="minorHAnsi" w:cstheme="minorHAnsi"/>
              </w:rPr>
              <w:t>201</w:t>
            </w:r>
            <w:r w:rsidR="003167CE">
              <w:rPr>
                <w:rFonts w:asciiTheme="minorHAnsi" w:hAnsiTheme="minorHAnsi" w:cstheme="minorHAnsi"/>
              </w:rPr>
              <w:t>3</w:t>
            </w:r>
          </w:p>
          <w:p w:rsidR="003D188A" w:rsidRPr="00FA29DA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6C2D7B" w:rsidRPr="00D21E3A">
              <w:rPr>
                <w:rFonts w:asciiTheme="minorHAnsi" w:hAnsiTheme="minorHAnsi" w:cstheme="minorHAnsi"/>
              </w:rPr>
              <w:t>ρ. πρωτ.:</w:t>
            </w:r>
            <w:r w:rsidR="00D6567F">
              <w:rPr>
                <w:rFonts w:asciiTheme="minorHAnsi" w:hAnsiTheme="minorHAnsi" w:cstheme="minorHAnsi"/>
              </w:rPr>
              <w:t xml:space="preserve"> </w:t>
            </w:r>
            <w:r w:rsidR="009526BE">
              <w:rPr>
                <w:rFonts w:asciiTheme="minorHAnsi" w:hAnsiTheme="minorHAnsi" w:cstheme="minorHAnsi"/>
              </w:rPr>
              <w:t xml:space="preserve"> 6022</w:t>
            </w:r>
          </w:p>
          <w:p w:rsidR="00477410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4C03D7" w:rsidRPr="00FA29DA" w:rsidRDefault="004C03D7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4C03D7">
            <w:pPr>
              <w:spacing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Default="001444A1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ΔΙΕΥΘΥΝΣΕΙΣ</w:t>
            </w:r>
          </w:p>
          <w:p w:rsidR="00FA29DA" w:rsidRDefault="001444A1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ΣΧΟΛΕΙΩΝ Δ.Δ.Ε. ΧΙΟΥ</w:t>
            </w:r>
            <w:r w:rsidR="003167C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Default="0049781D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ΚΟΙΝ.:</w:t>
            </w:r>
          </w:p>
          <w:p w:rsidR="0049781D" w:rsidRPr="00D6567F" w:rsidRDefault="0049781D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ΚΕΝΤΡΟ ΠΡΟΛΗΨΗΣ ΧΙΟΥ</w:t>
            </w:r>
          </w:p>
        </w:tc>
      </w:tr>
      <w:tr w:rsidR="00060AEE" w:rsidRPr="00060AEE" w:rsidTr="00060A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04536" w:rsidRDefault="003159F4" w:rsidP="00060AEE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AEE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</w:p>
          <w:p w:rsidR="00060AEE" w:rsidRPr="003159F4" w:rsidRDefault="00060AEE" w:rsidP="00060AEE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9F4" w:rsidRPr="003159F4" w:rsidRDefault="003159F4" w:rsidP="00060AEE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131445</wp:posOffset>
                  </wp:positionV>
                  <wp:extent cx="514350" cy="933450"/>
                  <wp:effectExtent l="0" t="0" r="0" b="0"/>
                  <wp:wrapThrough wrapText="bothSides">
                    <wp:wrapPolygon edited="0">
                      <wp:start x="9600" y="882"/>
                      <wp:lineTo x="5600" y="3086"/>
                      <wp:lineTo x="4800" y="7935"/>
                      <wp:lineTo x="1600" y="9698"/>
                      <wp:lineTo x="1600" y="11461"/>
                      <wp:lineTo x="4800" y="14988"/>
                      <wp:lineTo x="4800" y="16751"/>
                      <wp:lineTo x="8000" y="20278"/>
                      <wp:lineTo x="9600" y="20278"/>
                      <wp:lineTo x="16800" y="20278"/>
                      <wp:lineTo x="19200" y="20278"/>
                      <wp:lineTo x="21600" y="17633"/>
                      <wp:lineTo x="21600" y="4849"/>
                      <wp:lineTo x="20800" y="3086"/>
                      <wp:lineTo x="17600" y="882"/>
                      <wp:lineTo x="9600" y="882"/>
                    </wp:wrapPolygon>
                  </wp:wrapThrough>
                  <wp:docPr id="2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69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3583305</wp:posOffset>
                  </wp:positionH>
                  <wp:positionV relativeFrom="paragraph">
                    <wp:posOffset>134620</wp:posOffset>
                  </wp:positionV>
                  <wp:extent cx="514350" cy="933450"/>
                  <wp:effectExtent l="0" t="0" r="0" b="0"/>
                  <wp:wrapThrough wrapText="bothSides">
                    <wp:wrapPolygon edited="0">
                      <wp:start x="9600" y="882"/>
                      <wp:lineTo x="5600" y="3086"/>
                      <wp:lineTo x="4800" y="7935"/>
                      <wp:lineTo x="1600" y="9698"/>
                      <wp:lineTo x="1600" y="11461"/>
                      <wp:lineTo x="4800" y="14988"/>
                      <wp:lineTo x="4800" y="16751"/>
                      <wp:lineTo x="8000" y="20278"/>
                      <wp:lineTo x="9600" y="20278"/>
                      <wp:lineTo x="16800" y="20278"/>
                      <wp:lineTo x="19200" y="20278"/>
                      <wp:lineTo x="21600" y="17633"/>
                      <wp:lineTo x="21600" y="4849"/>
                      <wp:lineTo x="20800" y="3086"/>
                      <wp:lineTo x="17600" y="882"/>
                      <wp:lineTo x="9600" y="882"/>
                    </wp:wrapPolygon>
                  </wp:wrapThrough>
                  <wp:docPr id="6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69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45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Δίωρα ενημέρωσης-ευαισθητοποίησης </w:t>
            </w:r>
            <w:r w:rsidR="0049781D">
              <w:rPr>
                <w:rFonts w:asciiTheme="minorHAnsi" w:hAnsiTheme="minorHAnsi" w:cstheme="minorHAnsi"/>
                <w:b/>
                <w:sz w:val="22"/>
                <w:szCs w:val="22"/>
              </w:rPr>
              <w:t>μ</w:t>
            </w:r>
            <w:r w:rsidR="003045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αθητών </w:t>
            </w:r>
          </w:p>
          <w:p w:rsidR="00060AEE" w:rsidRPr="00060AEE" w:rsidRDefault="00C73D41" w:rsidP="00060AEE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στα σχολεία της Δ.Δ.Ε. Χίου </w:t>
            </w:r>
            <w:r w:rsidR="00304536">
              <w:rPr>
                <w:rFonts w:asciiTheme="minorHAnsi" w:hAnsiTheme="minorHAnsi" w:cstheme="minorHAnsi"/>
                <w:b/>
                <w:sz w:val="22"/>
                <w:szCs w:val="22"/>
              </w:rPr>
              <w:t>από το Κέντρο Πρόληψης Χίου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AEE" w:rsidRPr="00060AEE" w:rsidRDefault="00060AEE" w:rsidP="00060A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AEE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131445</wp:posOffset>
                  </wp:positionV>
                  <wp:extent cx="514350" cy="933450"/>
                  <wp:effectExtent l="0" t="0" r="0" b="0"/>
                  <wp:wrapThrough wrapText="bothSides">
                    <wp:wrapPolygon edited="0">
                      <wp:start x="9600" y="882"/>
                      <wp:lineTo x="5600" y="3086"/>
                      <wp:lineTo x="4800" y="7935"/>
                      <wp:lineTo x="1600" y="9698"/>
                      <wp:lineTo x="1600" y="11461"/>
                      <wp:lineTo x="4800" y="14988"/>
                      <wp:lineTo x="4800" y="16751"/>
                      <wp:lineTo x="8000" y="20278"/>
                      <wp:lineTo x="9600" y="20278"/>
                      <wp:lineTo x="16800" y="20278"/>
                      <wp:lineTo x="19200" y="20278"/>
                      <wp:lineTo x="21600" y="17633"/>
                      <wp:lineTo x="21600" y="4849"/>
                      <wp:lineTo x="20800" y="3086"/>
                      <wp:lineTo x="17600" y="882"/>
                      <wp:lineTo x="9600" y="882"/>
                    </wp:wrapPolygon>
                  </wp:wrapThrough>
                  <wp:docPr id="3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69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34EE" w:rsidRDefault="00C73D41" w:rsidP="004734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4734EE" w:rsidRPr="004734EE">
        <w:rPr>
          <w:rFonts w:cstheme="minorHAnsi"/>
        </w:rPr>
        <w:tab/>
      </w:r>
      <w:r w:rsidR="00304536">
        <w:rPr>
          <w:rFonts w:cstheme="minorHAnsi"/>
        </w:rPr>
        <w:t xml:space="preserve">Σύμφωνα με τα επισυναπτόμενα έγγραφα, το Κέντρο Πρόληψης Χίου </w:t>
      </w:r>
      <w:r w:rsidR="0049781D">
        <w:rPr>
          <w:rFonts w:cstheme="minorHAnsi"/>
        </w:rPr>
        <w:t xml:space="preserve">προτίθεται, κατά </w:t>
      </w:r>
      <w:r w:rsidR="00304536">
        <w:rPr>
          <w:rFonts w:cstheme="minorHAnsi"/>
        </w:rPr>
        <w:t>την περίοδο Οκτωβρίου-Δεκεμβρίου</w:t>
      </w:r>
      <w:r w:rsidR="0049781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04536">
        <w:rPr>
          <w:rFonts w:cstheme="minorHAnsi"/>
        </w:rPr>
        <w:t xml:space="preserve">να </w:t>
      </w:r>
      <w:r w:rsidR="00C21A4C">
        <w:rPr>
          <w:rFonts w:cstheme="minorHAnsi"/>
        </w:rPr>
        <w:t>προσφέρει,</w:t>
      </w:r>
      <w:r w:rsidR="00304536">
        <w:rPr>
          <w:rFonts w:cstheme="minorHAnsi"/>
        </w:rPr>
        <w:t xml:space="preserve"> </w:t>
      </w:r>
      <w:r w:rsidR="0049781D">
        <w:rPr>
          <w:rFonts w:cstheme="minorHAnsi"/>
        </w:rPr>
        <w:t>με τους ειδικούς επιστήμονές του</w:t>
      </w:r>
      <w:r w:rsidR="00C21A4C">
        <w:rPr>
          <w:rFonts w:cstheme="minorHAnsi"/>
        </w:rPr>
        <w:t>,</w:t>
      </w:r>
      <w:r w:rsidR="00304536">
        <w:rPr>
          <w:rFonts w:cstheme="minorHAnsi"/>
        </w:rPr>
        <w:t xml:space="preserve"> δίωρα πληροφόρησης-ευαισθητοποίησης σχετικά με τις εξαρτήσεις</w:t>
      </w:r>
      <w:r w:rsidR="0049781D">
        <w:rPr>
          <w:rFonts w:cstheme="minorHAnsi"/>
        </w:rPr>
        <w:t>, τα οποία   απευθύνονται στους μαθητές και μαθήτριες της</w:t>
      </w:r>
      <w:r w:rsidR="0049781D" w:rsidRPr="0049781D">
        <w:rPr>
          <w:rFonts w:cstheme="minorHAnsi"/>
        </w:rPr>
        <w:t xml:space="preserve"> </w:t>
      </w:r>
      <w:r w:rsidR="0049781D">
        <w:rPr>
          <w:rFonts w:cstheme="minorHAnsi"/>
        </w:rPr>
        <w:t xml:space="preserve">Α΄ τάξης Γυμνασίων </w:t>
      </w:r>
      <w:r w:rsidR="00304536">
        <w:rPr>
          <w:rFonts w:cstheme="minorHAnsi"/>
        </w:rPr>
        <w:t>.</w:t>
      </w:r>
    </w:p>
    <w:p w:rsidR="00304536" w:rsidRDefault="00304536" w:rsidP="004734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Η σχετική δήλωση ενδιαφέροντος</w:t>
      </w:r>
      <w:r w:rsidR="0049781D">
        <w:rPr>
          <w:rFonts w:cstheme="minorHAnsi"/>
        </w:rPr>
        <w:t xml:space="preserve"> από την πλευρά του σχολείου σας</w:t>
      </w:r>
      <w:r>
        <w:rPr>
          <w:rFonts w:cstheme="minorHAnsi"/>
        </w:rPr>
        <w:t xml:space="preserve"> </w:t>
      </w:r>
      <w:r w:rsidRPr="0049781D">
        <w:rPr>
          <w:rFonts w:cstheme="minorHAnsi"/>
          <w:b/>
        </w:rPr>
        <w:t xml:space="preserve">μπορεί να </w:t>
      </w:r>
      <w:r w:rsidR="00C21A4C">
        <w:rPr>
          <w:rFonts w:cstheme="minorHAnsi"/>
          <w:b/>
        </w:rPr>
        <w:t>υποβληθεί</w:t>
      </w:r>
      <w:r w:rsidRPr="0049781D">
        <w:rPr>
          <w:rFonts w:cstheme="minorHAnsi"/>
          <w:b/>
        </w:rPr>
        <w:t xml:space="preserve"> ηλεκτρονικά</w:t>
      </w:r>
      <w:r w:rsidR="0049781D">
        <w:rPr>
          <w:rFonts w:cstheme="minorHAnsi"/>
          <w:b/>
        </w:rPr>
        <w:t>,</w:t>
      </w:r>
      <w:r w:rsidRPr="0049781D">
        <w:rPr>
          <w:rFonts w:cstheme="minorHAnsi"/>
          <w:b/>
        </w:rPr>
        <w:t xml:space="preserve"> </w:t>
      </w:r>
      <w:r w:rsidRPr="00C73D41">
        <w:rPr>
          <w:rFonts w:cstheme="minorHAnsi"/>
          <w:b/>
          <w:u w:val="single"/>
        </w:rPr>
        <w:t>μέχρι την Πέμπτη 17 Οκτωβρίου</w:t>
      </w:r>
      <w:r w:rsidR="0049781D">
        <w:rPr>
          <w:rFonts w:cstheme="minorHAnsi"/>
          <w:b/>
        </w:rPr>
        <w:t>,</w:t>
      </w:r>
      <w:r w:rsidRPr="0049781D">
        <w:rPr>
          <w:rFonts w:cstheme="minorHAnsi"/>
          <w:b/>
        </w:rPr>
        <w:t xml:space="preserve"> στο Γραφείο Σχολικών Δραστηριοτήτων</w:t>
      </w:r>
      <w:r w:rsidR="0049781D">
        <w:rPr>
          <w:rFonts w:cstheme="minorHAnsi"/>
          <w:b/>
        </w:rPr>
        <w:t>,</w:t>
      </w:r>
      <w:r w:rsidRPr="0049781D">
        <w:rPr>
          <w:rFonts w:cstheme="minorHAnsi"/>
          <w:b/>
        </w:rPr>
        <w:t xml:space="preserve"> </w:t>
      </w:r>
      <w:r w:rsidRPr="0049781D">
        <w:rPr>
          <w:rFonts w:cstheme="minorHAnsi"/>
          <w:b/>
          <w:u w:val="single"/>
        </w:rPr>
        <w:t>με</w:t>
      </w:r>
      <w:r w:rsidRPr="0049781D">
        <w:rPr>
          <w:rFonts w:cstheme="minorHAnsi"/>
          <w:b/>
        </w:rPr>
        <w:t xml:space="preserve"> </w:t>
      </w:r>
      <w:r w:rsidRPr="0049781D">
        <w:rPr>
          <w:rFonts w:cstheme="minorHAnsi"/>
          <w:b/>
          <w:u w:val="single"/>
        </w:rPr>
        <w:t xml:space="preserve">προτεινόμενη την ημέρα και </w:t>
      </w:r>
      <w:r w:rsidR="00C21A4C">
        <w:rPr>
          <w:rFonts w:cstheme="minorHAnsi"/>
          <w:b/>
          <w:u w:val="single"/>
        </w:rPr>
        <w:t>την ώρα</w:t>
      </w:r>
      <w:r w:rsidRPr="0049781D">
        <w:rPr>
          <w:rFonts w:cstheme="minorHAnsi"/>
          <w:b/>
          <w:u w:val="single"/>
        </w:rPr>
        <w:t xml:space="preserve"> της ενημέρωσης</w:t>
      </w:r>
      <w:r w:rsidRPr="0049781D">
        <w:rPr>
          <w:rFonts w:cstheme="minorHAnsi"/>
          <w:b/>
        </w:rPr>
        <w:t>,</w:t>
      </w:r>
      <w:r>
        <w:rPr>
          <w:rFonts w:cstheme="minorHAnsi"/>
        </w:rPr>
        <w:t xml:space="preserve"> έτσι ώστε να ακολουθήσει ο αναγκαίος προγραμματισμός για την υλοποίηση των ενημερώσεων.</w:t>
      </w:r>
    </w:p>
    <w:p w:rsidR="00304536" w:rsidRPr="004734EE" w:rsidRDefault="00304536" w:rsidP="004734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Επίσης, </w:t>
      </w:r>
      <w:r w:rsidR="00C73D41">
        <w:rPr>
          <w:rFonts w:cstheme="minorHAnsi"/>
        </w:rPr>
        <w:t>είναι ευκταίο</w:t>
      </w:r>
      <w:r w:rsidR="00321654">
        <w:rPr>
          <w:rFonts w:cstheme="minorHAnsi"/>
        </w:rPr>
        <w:t xml:space="preserve"> και </w:t>
      </w:r>
      <w:r w:rsidR="00321654" w:rsidRPr="00321654">
        <w:rPr>
          <w:rFonts w:cstheme="minorHAnsi"/>
        </w:rPr>
        <w:t xml:space="preserve"> </w:t>
      </w:r>
      <w:r w:rsidR="00321654">
        <w:rPr>
          <w:rFonts w:cstheme="minorHAnsi"/>
        </w:rPr>
        <w:t xml:space="preserve">με σκοπό την αποτελεσματικότερη υποστήριξη των μαθητικών ομάδων, </w:t>
      </w:r>
      <w:r w:rsidR="00C73D41">
        <w:rPr>
          <w:rFonts w:cstheme="minorHAnsi"/>
        </w:rPr>
        <w:t xml:space="preserve"> </w:t>
      </w:r>
      <w:r w:rsidR="00C21A4C">
        <w:rPr>
          <w:rFonts w:cstheme="minorHAnsi"/>
        </w:rPr>
        <w:t>να</w:t>
      </w:r>
      <w:r w:rsidR="00C21A4C" w:rsidRPr="00C73D41">
        <w:rPr>
          <w:rFonts w:cstheme="minorHAnsi"/>
        </w:rPr>
        <w:t xml:space="preserve"> </w:t>
      </w:r>
      <w:r w:rsidR="00C21A4C">
        <w:rPr>
          <w:rFonts w:cstheme="minorHAnsi"/>
        </w:rPr>
        <w:t xml:space="preserve">συνεργασθούν με το Κέντρο Πρόληψης Χίου </w:t>
      </w:r>
      <w:r w:rsidR="00C73D41">
        <w:rPr>
          <w:rFonts w:cstheme="minorHAnsi"/>
        </w:rPr>
        <w:t>όσοι εκπαιδευτικοί προτίθενται</w:t>
      </w:r>
      <w:r w:rsidR="00C21A4C">
        <w:rPr>
          <w:rFonts w:cstheme="minorHAnsi"/>
        </w:rPr>
        <w:t xml:space="preserve">, κατά το τρέχον σχολικό έτος,  </w:t>
      </w:r>
      <w:r w:rsidR="00C73D41">
        <w:rPr>
          <w:rFonts w:cstheme="minorHAnsi"/>
        </w:rPr>
        <w:t xml:space="preserve">να αναλάβουν Πρόγραμμα Αγωγής Υγείας και έχουν στο παρελθόν συμμετάσχει σε σεμινάρια του Κέντρου </w:t>
      </w:r>
      <w:r w:rsidR="00C73D41" w:rsidRPr="00C21A4C">
        <w:rPr>
          <w:rFonts w:cstheme="minorHAnsi"/>
          <w:i/>
        </w:rPr>
        <w:t>(«Στηρίζομαι στα πόδια μου», «Συζητήσεις εφήβων»)</w:t>
      </w:r>
      <w:r w:rsidR="00321654">
        <w:rPr>
          <w:rFonts w:cstheme="minorHAnsi"/>
          <w:i/>
        </w:rPr>
        <w:t>.</w:t>
      </w:r>
      <w:r w:rsidR="009526BE">
        <w:rPr>
          <w:rFonts w:cstheme="minorHAnsi"/>
        </w:rPr>
        <w:t xml:space="preserve"> </w:t>
      </w:r>
    </w:p>
    <w:p w:rsidR="00D6567F" w:rsidRDefault="00D6567F" w:rsidP="00321654">
      <w:pPr>
        <w:spacing w:line="240" w:lineRule="auto"/>
        <w:rPr>
          <w:rFonts w:cstheme="minorHAnsi"/>
          <w:b/>
        </w:rPr>
      </w:pPr>
    </w:p>
    <w:p w:rsidR="00D6567F" w:rsidRPr="00C43BD0" w:rsidRDefault="006C2D7B" w:rsidP="009526BE">
      <w:pPr>
        <w:spacing w:line="240" w:lineRule="auto"/>
        <w:ind w:left="5529"/>
        <w:jc w:val="center"/>
        <w:outlineLvl w:val="0"/>
        <w:rPr>
          <w:rFonts w:cstheme="minorHAnsi"/>
        </w:rPr>
      </w:pPr>
      <w:r w:rsidRPr="00C43BD0">
        <w:rPr>
          <w:rFonts w:cstheme="minorHAnsi"/>
        </w:rPr>
        <w:t>Η  Διευθύντρια Εκπαίδευσης</w:t>
      </w:r>
    </w:p>
    <w:p w:rsidR="004A047E" w:rsidRPr="00C43BD0" w:rsidRDefault="00F53D37" w:rsidP="009526BE">
      <w:pPr>
        <w:spacing w:line="240" w:lineRule="auto"/>
        <w:ind w:left="5529"/>
        <w:jc w:val="center"/>
        <w:outlineLvl w:val="0"/>
        <w:rPr>
          <w:rFonts w:cstheme="minorHAnsi"/>
        </w:rPr>
      </w:pPr>
      <w:r w:rsidRPr="00C43BD0">
        <w:rPr>
          <w:rFonts w:cstheme="minorHAnsi"/>
        </w:rPr>
        <w:t>Τ.Υ.</w:t>
      </w:r>
    </w:p>
    <w:p w:rsidR="006C2D7B" w:rsidRPr="00C43BD0" w:rsidRDefault="006C2D7B" w:rsidP="009526BE">
      <w:pPr>
        <w:spacing w:line="240" w:lineRule="auto"/>
        <w:ind w:left="5529"/>
        <w:jc w:val="center"/>
        <w:outlineLvl w:val="0"/>
        <w:rPr>
          <w:rFonts w:cstheme="minorHAnsi"/>
        </w:rPr>
      </w:pPr>
      <w:r w:rsidRPr="00C43BD0">
        <w:rPr>
          <w:rFonts w:cstheme="minorHAnsi"/>
        </w:rPr>
        <w:t>Ευτυχία Βλυσίδου</w:t>
      </w:r>
    </w:p>
    <w:p w:rsidR="00800B98" w:rsidRPr="00BE1668" w:rsidRDefault="00800B98" w:rsidP="00C21A4C">
      <w:pPr>
        <w:pBdr>
          <w:bottom w:val="single" w:sz="4" w:space="1" w:color="auto"/>
        </w:pBdr>
        <w:spacing w:after="0" w:line="240" w:lineRule="auto"/>
        <w:ind w:left="709" w:hanging="709"/>
        <w:rPr>
          <w:rFonts w:cstheme="minorHAnsi"/>
          <w:sz w:val="18"/>
          <w:szCs w:val="18"/>
        </w:rPr>
      </w:pPr>
    </w:p>
    <w:p w:rsidR="00800B98" w:rsidRDefault="00C21A4C" w:rsidP="00800B98">
      <w:pPr>
        <w:spacing w:line="240" w:lineRule="auto"/>
        <w:rPr>
          <w:rFonts w:cstheme="minorHAnsi"/>
        </w:rPr>
      </w:pPr>
      <w:r>
        <w:rPr>
          <w:rFonts w:cstheme="minorHAnsi"/>
        </w:rPr>
        <w:t>Επισυνάπτονται: 2 έγγραφα του Κέντρου Πρόληψης  Χίου</w:t>
      </w:r>
    </w:p>
    <w:sectPr w:rsidR="00800B98" w:rsidSect="00D60780">
      <w:pgSz w:w="11906" w:h="16838"/>
      <w:pgMar w:top="102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5FBA"/>
    <w:rsid w:val="0009617C"/>
    <w:rsid w:val="000B2470"/>
    <w:rsid w:val="000C5806"/>
    <w:rsid w:val="000F182A"/>
    <w:rsid w:val="0013202F"/>
    <w:rsid w:val="001444A1"/>
    <w:rsid w:val="00160C19"/>
    <w:rsid w:val="00193CBD"/>
    <w:rsid w:val="001A48D8"/>
    <w:rsid w:val="00213539"/>
    <w:rsid w:val="002378D0"/>
    <w:rsid w:val="00245456"/>
    <w:rsid w:val="00271DBC"/>
    <w:rsid w:val="00277807"/>
    <w:rsid w:val="002B17DD"/>
    <w:rsid w:val="002B7B20"/>
    <w:rsid w:val="002C1AC0"/>
    <w:rsid w:val="003032D3"/>
    <w:rsid w:val="00304536"/>
    <w:rsid w:val="003159F4"/>
    <w:rsid w:val="003167CE"/>
    <w:rsid w:val="0032053D"/>
    <w:rsid w:val="00321654"/>
    <w:rsid w:val="0034314C"/>
    <w:rsid w:val="00385E06"/>
    <w:rsid w:val="00390105"/>
    <w:rsid w:val="003D188A"/>
    <w:rsid w:val="003E3336"/>
    <w:rsid w:val="003E69D3"/>
    <w:rsid w:val="003F2FFC"/>
    <w:rsid w:val="003F528F"/>
    <w:rsid w:val="004426C5"/>
    <w:rsid w:val="004723BA"/>
    <w:rsid w:val="004734EE"/>
    <w:rsid w:val="0047448F"/>
    <w:rsid w:val="00475166"/>
    <w:rsid w:val="00477410"/>
    <w:rsid w:val="004776F1"/>
    <w:rsid w:val="0049016A"/>
    <w:rsid w:val="00492658"/>
    <w:rsid w:val="00494433"/>
    <w:rsid w:val="00496FD8"/>
    <w:rsid w:val="0049781D"/>
    <w:rsid w:val="004A047E"/>
    <w:rsid w:val="004C03D7"/>
    <w:rsid w:val="00515455"/>
    <w:rsid w:val="00527115"/>
    <w:rsid w:val="00532EA0"/>
    <w:rsid w:val="00544A6D"/>
    <w:rsid w:val="00550154"/>
    <w:rsid w:val="00592FBE"/>
    <w:rsid w:val="00593E70"/>
    <w:rsid w:val="005B4686"/>
    <w:rsid w:val="005D27D8"/>
    <w:rsid w:val="005E0E16"/>
    <w:rsid w:val="00606BE6"/>
    <w:rsid w:val="0064603E"/>
    <w:rsid w:val="006554EF"/>
    <w:rsid w:val="00683F4F"/>
    <w:rsid w:val="006A64D3"/>
    <w:rsid w:val="006B2888"/>
    <w:rsid w:val="006B5337"/>
    <w:rsid w:val="006C2D7B"/>
    <w:rsid w:val="006C5176"/>
    <w:rsid w:val="00702E31"/>
    <w:rsid w:val="007075D8"/>
    <w:rsid w:val="00711038"/>
    <w:rsid w:val="00753139"/>
    <w:rsid w:val="007850FC"/>
    <w:rsid w:val="007E6C09"/>
    <w:rsid w:val="00800B98"/>
    <w:rsid w:val="00816AE8"/>
    <w:rsid w:val="00834824"/>
    <w:rsid w:val="0086439E"/>
    <w:rsid w:val="00871B35"/>
    <w:rsid w:val="00877519"/>
    <w:rsid w:val="0089607A"/>
    <w:rsid w:val="008C2AE9"/>
    <w:rsid w:val="008E2E21"/>
    <w:rsid w:val="009116C1"/>
    <w:rsid w:val="009242D9"/>
    <w:rsid w:val="00935C12"/>
    <w:rsid w:val="009414DF"/>
    <w:rsid w:val="009526BE"/>
    <w:rsid w:val="009811A6"/>
    <w:rsid w:val="009B3E12"/>
    <w:rsid w:val="009B4108"/>
    <w:rsid w:val="009F7530"/>
    <w:rsid w:val="00A21292"/>
    <w:rsid w:val="00A21B7E"/>
    <w:rsid w:val="00A23607"/>
    <w:rsid w:val="00A2570A"/>
    <w:rsid w:val="00A3014B"/>
    <w:rsid w:val="00A54B36"/>
    <w:rsid w:val="00A5545E"/>
    <w:rsid w:val="00A56D5E"/>
    <w:rsid w:val="00A77524"/>
    <w:rsid w:val="00A77D00"/>
    <w:rsid w:val="00AA7667"/>
    <w:rsid w:val="00AB60D1"/>
    <w:rsid w:val="00AC377F"/>
    <w:rsid w:val="00AF6BE3"/>
    <w:rsid w:val="00B3239A"/>
    <w:rsid w:val="00B90F0D"/>
    <w:rsid w:val="00BA04BB"/>
    <w:rsid w:val="00BB369E"/>
    <w:rsid w:val="00BC0885"/>
    <w:rsid w:val="00BE1668"/>
    <w:rsid w:val="00C17439"/>
    <w:rsid w:val="00C20D27"/>
    <w:rsid w:val="00C21A4C"/>
    <w:rsid w:val="00C2454F"/>
    <w:rsid w:val="00C331D3"/>
    <w:rsid w:val="00C436C4"/>
    <w:rsid w:val="00C43BD0"/>
    <w:rsid w:val="00C73D41"/>
    <w:rsid w:val="00C74651"/>
    <w:rsid w:val="00C85D94"/>
    <w:rsid w:val="00C90B58"/>
    <w:rsid w:val="00CA1616"/>
    <w:rsid w:val="00CA3748"/>
    <w:rsid w:val="00CA5936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E03F08"/>
    <w:rsid w:val="00E36620"/>
    <w:rsid w:val="00E47ABB"/>
    <w:rsid w:val="00E6172A"/>
    <w:rsid w:val="00E807F7"/>
    <w:rsid w:val="00EA5B2C"/>
    <w:rsid w:val="00EB357F"/>
    <w:rsid w:val="00EB39BE"/>
    <w:rsid w:val="00EB5A9C"/>
    <w:rsid w:val="00EB6D4E"/>
    <w:rsid w:val="00EE519D"/>
    <w:rsid w:val="00EE66EC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F3F"/>
    <w:rsid w:val="00F916F8"/>
    <w:rsid w:val="00FA29DA"/>
    <w:rsid w:val="00FC50BE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uiPriority w:val="99"/>
    <w:semiHidden/>
    <w:unhideWhenUsed/>
    <w:rsid w:val="0095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7"/>
    <w:uiPriority w:val="99"/>
    <w:semiHidden/>
    <w:rsid w:val="0095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2013-10-11T05:57:00Z</dcterms:created>
  <dcterms:modified xsi:type="dcterms:W3CDTF">2013-10-11T05:57:00Z</dcterms:modified>
</cp:coreProperties>
</file>